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319EDE" w14:textId="77777777" w:rsidR="00CD4E72" w:rsidRDefault="00CD4E72">
      <w:pPr>
        <w:rPr>
          <w:rFonts w:ascii="Swiss TL" w:hAnsi="Swiss TL"/>
          <w:sz w:val="8"/>
          <w:szCs w:val="8"/>
        </w:rPr>
      </w:pPr>
    </w:p>
    <w:p w14:paraId="55A89652" w14:textId="77777777" w:rsidR="00CD4E72" w:rsidRDefault="00CD4E72">
      <w:pPr>
        <w:rPr>
          <w:rFonts w:ascii="Swiss TL" w:hAnsi="Swiss TL"/>
          <w:sz w:val="8"/>
          <w:szCs w:val="8"/>
        </w:rPr>
      </w:pPr>
    </w:p>
    <w:p w14:paraId="3F9BA24E" w14:textId="77777777" w:rsidR="00CD4E72" w:rsidRDefault="00CD4E72">
      <w:pPr>
        <w:rPr>
          <w:rFonts w:ascii="Swiss TL" w:hAnsi="Swiss TL"/>
          <w:sz w:val="8"/>
          <w:szCs w:val="8"/>
        </w:rPr>
      </w:pPr>
    </w:p>
    <w:p w14:paraId="50AE4DFF" w14:textId="77777777" w:rsidR="00CD4E72" w:rsidRDefault="00CD4E72">
      <w:pPr>
        <w:rPr>
          <w:rFonts w:ascii="Swiss TL" w:hAnsi="Swiss TL"/>
          <w:sz w:val="8"/>
          <w:szCs w:val="8"/>
        </w:rPr>
      </w:pPr>
    </w:p>
    <w:p w14:paraId="49F30A4D" w14:textId="6C032F3B" w:rsidR="00CD4E72" w:rsidRDefault="00CD4E72" w:rsidP="00CD4E72">
      <w:pPr>
        <w:jc w:val="center"/>
        <w:rPr>
          <w:rFonts w:ascii="Times New Roman" w:hAnsi="Times New Roman"/>
          <w:b/>
          <w:color w:val="228B9D"/>
          <w:sz w:val="28"/>
          <w:szCs w:val="28"/>
        </w:rPr>
      </w:pPr>
      <w:r w:rsidRPr="00D20D8E">
        <w:rPr>
          <w:rFonts w:ascii="Times New Roman" w:hAnsi="Times New Roman"/>
          <w:b/>
          <w:color w:val="228B9D"/>
          <w:sz w:val="28"/>
          <w:szCs w:val="28"/>
        </w:rPr>
        <w:t>Registration for submitted documents</w:t>
      </w:r>
    </w:p>
    <w:p w14:paraId="0BDEFD93" w14:textId="77777777" w:rsidR="00CD4E72" w:rsidRPr="009A7B06" w:rsidRDefault="009A7B06" w:rsidP="00CD4E72">
      <w:pPr>
        <w:jc w:val="center"/>
        <w:rPr>
          <w:rFonts w:ascii="Times New Roman" w:hAnsi="Times New Roman"/>
          <w:bCs/>
          <w:szCs w:val="24"/>
        </w:rPr>
      </w:pPr>
      <w:r w:rsidRPr="009A7B06">
        <w:rPr>
          <w:rFonts w:ascii="Times New Roman" w:hAnsi="Times New Roman"/>
          <w:bCs/>
          <w:szCs w:val="24"/>
        </w:rPr>
        <w:t>Good Laboratory Practice (GLP)</w:t>
      </w:r>
    </w:p>
    <w:p w14:paraId="04B29C77" w14:textId="77777777" w:rsidR="00CD4E72" w:rsidRDefault="00CD4E72" w:rsidP="00CD4E72">
      <w:pPr>
        <w:rPr>
          <w:rFonts w:ascii="Times New Roman" w:hAnsi="Times New Roman"/>
        </w:rPr>
      </w:pPr>
      <w:bookmarkStart w:id="0" w:name="_Hlk51226673"/>
      <w:r w:rsidRPr="00E83D7B">
        <w:rPr>
          <w:rFonts w:ascii="Times New Roman" w:hAnsi="Times New Roman"/>
          <w:b/>
          <w:bCs/>
          <w:iCs/>
          <w:color w:val="000000"/>
          <w:szCs w:val="24"/>
        </w:rPr>
        <w:t>Name of the institution, including the name of the legal entity</w:t>
      </w:r>
      <w:r w:rsidRPr="00E83D7B">
        <w:rPr>
          <w:rFonts w:ascii="Times New Roman" w:hAnsi="Times New Roman"/>
          <w:b/>
          <w:bCs/>
          <w:iCs/>
          <w:color w:val="0000CC"/>
          <w:szCs w:val="24"/>
        </w:rPr>
        <w:t xml:space="preserve"> </w:t>
      </w:r>
      <w:bookmarkEnd w:id="0"/>
    </w:p>
    <w:p w14:paraId="53292D36" w14:textId="77777777" w:rsidR="00CD4E72" w:rsidRDefault="00CD4E72" w:rsidP="00CD4E72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__________________________________________________________________________________________________________________________________________</w:t>
      </w:r>
    </w:p>
    <w:p w14:paraId="6DB8625B" w14:textId="77777777" w:rsidR="00CD4E72" w:rsidRDefault="00CD4E72">
      <w:pPr>
        <w:rPr>
          <w:rFonts w:ascii="Swiss TL" w:hAnsi="Swiss TL"/>
          <w:sz w:val="8"/>
          <w:szCs w:val="8"/>
        </w:rPr>
      </w:pPr>
    </w:p>
    <w:p w14:paraId="55A232EB" w14:textId="77777777" w:rsidR="009446DC" w:rsidRPr="00D9410E" w:rsidRDefault="009446DC">
      <w:pPr>
        <w:rPr>
          <w:rFonts w:ascii="Swiss TL" w:hAnsi="Swiss TL"/>
          <w:sz w:val="8"/>
          <w:szCs w:val="8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6946"/>
        <w:gridCol w:w="1276"/>
      </w:tblGrid>
      <w:tr w:rsidR="009446DC" w:rsidRPr="00CD4E72" w14:paraId="52E67EC1" w14:textId="77777777" w:rsidTr="009446DC">
        <w:trPr>
          <w:trHeight w:val="468"/>
        </w:trPr>
        <w:tc>
          <w:tcPr>
            <w:tcW w:w="675" w:type="dxa"/>
            <w:vAlign w:val="center"/>
          </w:tcPr>
          <w:p w14:paraId="4A8856EF" w14:textId="77777777" w:rsidR="009446DC" w:rsidRPr="00CD4E72" w:rsidRDefault="009446DC" w:rsidP="00D9410E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CD4E72">
              <w:rPr>
                <w:rFonts w:ascii="Times New Roman" w:hAnsi="Times New Roman"/>
                <w:b/>
                <w:bCs/>
                <w:szCs w:val="24"/>
              </w:rPr>
              <w:t>No. pc.</w:t>
            </w:r>
          </w:p>
        </w:tc>
        <w:tc>
          <w:tcPr>
            <w:tcW w:w="6946" w:type="dxa"/>
            <w:vAlign w:val="center"/>
          </w:tcPr>
          <w:p w14:paraId="6B7BE870" w14:textId="77EDF6C6" w:rsidR="009446DC" w:rsidRPr="00CD4E72" w:rsidRDefault="009446DC" w:rsidP="00D9410E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CD4E72">
              <w:rPr>
                <w:rFonts w:ascii="Times New Roman" w:hAnsi="Times New Roman"/>
                <w:b/>
                <w:bCs/>
                <w:szCs w:val="24"/>
              </w:rPr>
              <w:t xml:space="preserve">Documents to be submitted to the </w:t>
            </w:r>
            <w:r w:rsidR="00935280">
              <w:rPr>
                <w:rFonts w:ascii="Times New Roman" w:hAnsi="Times New Roman"/>
                <w:b/>
                <w:bCs/>
                <w:szCs w:val="24"/>
              </w:rPr>
              <w:t>LATAK</w:t>
            </w:r>
          </w:p>
        </w:tc>
        <w:tc>
          <w:tcPr>
            <w:tcW w:w="1276" w:type="dxa"/>
            <w:vAlign w:val="center"/>
          </w:tcPr>
          <w:p w14:paraId="0B90F3D2" w14:textId="77777777" w:rsidR="009446DC" w:rsidRPr="00CD4E72" w:rsidRDefault="00AE1E8D" w:rsidP="00CD4E72">
            <w:pPr>
              <w:ind w:left="34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Notes</w:t>
            </w:r>
          </w:p>
        </w:tc>
      </w:tr>
      <w:tr w:rsidR="009446DC" w:rsidRPr="00CD4E72" w14:paraId="45AE57B3" w14:textId="77777777" w:rsidTr="009446DC">
        <w:tc>
          <w:tcPr>
            <w:tcW w:w="675" w:type="dxa"/>
          </w:tcPr>
          <w:p w14:paraId="6F99862E" w14:textId="77777777" w:rsidR="009446DC" w:rsidRPr="00CD4E72" w:rsidRDefault="009446DC">
            <w:pPr>
              <w:numPr>
                <w:ilvl w:val="0"/>
                <w:numId w:val="1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6946" w:type="dxa"/>
          </w:tcPr>
          <w:p w14:paraId="6FBD8B45" w14:textId="77777777" w:rsidR="009446DC" w:rsidRPr="00CD4E72" w:rsidRDefault="009446D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Application, research areas (Appendix 11 to the Application)</w:t>
            </w:r>
          </w:p>
        </w:tc>
        <w:tc>
          <w:tcPr>
            <w:tcW w:w="1276" w:type="dxa"/>
          </w:tcPr>
          <w:p w14:paraId="5594B9F2" w14:textId="77777777" w:rsidR="009446DC" w:rsidRPr="00CD4E72" w:rsidRDefault="009446DC">
            <w:pPr>
              <w:ind w:right="-144"/>
              <w:rPr>
                <w:rFonts w:ascii="Times New Roman" w:hAnsi="Times New Roman"/>
                <w:szCs w:val="24"/>
              </w:rPr>
            </w:pPr>
          </w:p>
        </w:tc>
      </w:tr>
      <w:tr w:rsidR="009446DC" w:rsidRPr="00CD4E72" w14:paraId="2D090B9F" w14:textId="77777777" w:rsidTr="009446DC">
        <w:tc>
          <w:tcPr>
            <w:tcW w:w="675" w:type="dxa"/>
          </w:tcPr>
          <w:p w14:paraId="4C673F40" w14:textId="77777777" w:rsidR="009446DC" w:rsidRPr="00CD4E72" w:rsidRDefault="009446DC">
            <w:pPr>
              <w:numPr>
                <w:ilvl w:val="0"/>
                <w:numId w:val="2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6946" w:type="dxa"/>
          </w:tcPr>
          <w:p w14:paraId="2FF25032" w14:textId="42245DEA" w:rsidR="009446DC" w:rsidRPr="00CD4E72" w:rsidRDefault="009446DC">
            <w:pPr>
              <w:rPr>
                <w:rFonts w:ascii="Times New Roman" w:hAnsi="Times New Roman"/>
                <w:szCs w:val="24"/>
              </w:rPr>
            </w:pPr>
            <w:r w:rsidRPr="00CD4E72">
              <w:rPr>
                <w:rFonts w:ascii="Times New Roman" w:hAnsi="Times New Roman"/>
                <w:szCs w:val="24"/>
              </w:rPr>
              <w:t>Statutes of the higher-ranking organization (legal entity)</w:t>
            </w:r>
          </w:p>
        </w:tc>
        <w:tc>
          <w:tcPr>
            <w:tcW w:w="1276" w:type="dxa"/>
          </w:tcPr>
          <w:p w14:paraId="7DFB4EC0" w14:textId="77777777" w:rsidR="009446DC" w:rsidRPr="00CD4E72" w:rsidRDefault="009446DC">
            <w:pPr>
              <w:ind w:right="-144"/>
              <w:rPr>
                <w:rFonts w:ascii="Times New Roman" w:hAnsi="Times New Roman"/>
                <w:szCs w:val="24"/>
              </w:rPr>
            </w:pPr>
          </w:p>
        </w:tc>
      </w:tr>
      <w:tr w:rsidR="009446DC" w:rsidRPr="00CD4E72" w14:paraId="45D836AA" w14:textId="77777777" w:rsidTr="009446DC">
        <w:tc>
          <w:tcPr>
            <w:tcW w:w="675" w:type="dxa"/>
          </w:tcPr>
          <w:p w14:paraId="4F0F8D94" w14:textId="77777777" w:rsidR="009446DC" w:rsidRPr="00CD4E72" w:rsidRDefault="009446DC">
            <w:pPr>
              <w:numPr>
                <w:ilvl w:val="0"/>
                <w:numId w:val="2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6946" w:type="dxa"/>
          </w:tcPr>
          <w:p w14:paraId="22B75729" w14:textId="77777777" w:rsidR="009446DC" w:rsidRPr="00CD4E72" w:rsidRDefault="009446DC">
            <w:pPr>
              <w:rPr>
                <w:rFonts w:ascii="Times New Roman" w:hAnsi="Times New Roman"/>
                <w:szCs w:val="24"/>
              </w:rPr>
            </w:pPr>
            <w:r w:rsidRPr="00CD4E72">
              <w:rPr>
                <w:rFonts w:ascii="Times New Roman" w:hAnsi="Times New Roman"/>
                <w:szCs w:val="24"/>
              </w:rPr>
              <w:t>Structure chart of a higher-level organization</w:t>
            </w:r>
          </w:p>
        </w:tc>
        <w:tc>
          <w:tcPr>
            <w:tcW w:w="1276" w:type="dxa"/>
          </w:tcPr>
          <w:p w14:paraId="6E97850D" w14:textId="77777777" w:rsidR="009446DC" w:rsidRPr="00CD4E72" w:rsidRDefault="009446DC">
            <w:pPr>
              <w:ind w:right="-144"/>
              <w:rPr>
                <w:rFonts w:ascii="Times New Roman" w:hAnsi="Times New Roman"/>
                <w:szCs w:val="24"/>
              </w:rPr>
            </w:pPr>
          </w:p>
        </w:tc>
      </w:tr>
      <w:tr w:rsidR="009446DC" w:rsidRPr="00CD4E72" w14:paraId="46BBD648" w14:textId="77777777" w:rsidTr="009446DC">
        <w:tc>
          <w:tcPr>
            <w:tcW w:w="675" w:type="dxa"/>
          </w:tcPr>
          <w:p w14:paraId="12B5E3D0" w14:textId="77777777" w:rsidR="009446DC" w:rsidRPr="00CD4E72" w:rsidRDefault="009446DC">
            <w:pPr>
              <w:numPr>
                <w:ilvl w:val="0"/>
                <w:numId w:val="3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6946" w:type="dxa"/>
          </w:tcPr>
          <w:p w14:paraId="66F1640C" w14:textId="77777777" w:rsidR="009446DC" w:rsidRPr="00CD4E72" w:rsidRDefault="009446DC">
            <w:pPr>
              <w:rPr>
                <w:rFonts w:ascii="Times New Roman" w:hAnsi="Times New Roman"/>
                <w:szCs w:val="24"/>
              </w:rPr>
            </w:pPr>
            <w:r w:rsidRPr="00CD4E72">
              <w:rPr>
                <w:rFonts w:ascii="Times New Roman" w:hAnsi="Times New Roman"/>
                <w:szCs w:val="24"/>
              </w:rPr>
              <w:t>Laboratory structure diagram</w:t>
            </w:r>
          </w:p>
        </w:tc>
        <w:tc>
          <w:tcPr>
            <w:tcW w:w="1276" w:type="dxa"/>
          </w:tcPr>
          <w:p w14:paraId="5598171F" w14:textId="77777777" w:rsidR="009446DC" w:rsidRPr="00CD4E72" w:rsidRDefault="009446DC">
            <w:pPr>
              <w:ind w:right="-144"/>
              <w:rPr>
                <w:rFonts w:ascii="Times New Roman" w:hAnsi="Times New Roman"/>
                <w:szCs w:val="24"/>
              </w:rPr>
            </w:pPr>
          </w:p>
        </w:tc>
      </w:tr>
      <w:tr w:rsidR="009446DC" w:rsidRPr="00CD4E72" w14:paraId="62A6EC1B" w14:textId="77777777" w:rsidTr="009446DC">
        <w:tc>
          <w:tcPr>
            <w:tcW w:w="675" w:type="dxa"/>
          </w:tcPr>
          <w:p w14:paraId="2F184FB7" w14:textId="77777777" w:rsidR="009446DC" w:rsidRPr="00CD4E72" w:rsidRDefault="009446DC">
            <w:pPr>
              <w:numPr>
                <w:ilvl w:val="0"/>
                <w:numId w:val="3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6946" w:type="dxa"/>
          </w:tcPr>
          <w:p w14:paraId="52B6E4DD" w14:textId="77777777" w:rsidR="009446DC" w:rsidRPr="00CD4E72" w:rsidRDefault="009446DC">
            <w:pPr>
              <w:rPr>
                <w:rFonts w:ascii="Times New Roman" w:hAnsi="Times New Roman"/>
                <w:szCs w:val="24"/>
              </w:rPr>
            </w:pPr>
            <w:r w:rsidRPr="00CD4E72">
              <w:rPr>
                <w:rFonts w:ascii="Times New Roman" w:hAnsi="Times New Roman"/>
                <w:szCs w:val="24"/>
              </w:rPr>
              <w:t>List of laboratory locations (with addresses) where GLP activities are carried out, including archives</w:t>
            </w:r>
          </w:p>
        </w:tc>
        <w:tc>
          <w:tcPr>
            <w:tcW w:w="1276" w:type="dxa"/>
          </w:tcPr>
          <w:p w14:paraId="4D76D3C4" w14:textId="77777777" w:rsidR="009446DC" w:rsidRPr="00CD4E72" w:rsidRDefault="009446DC">
            <w:pPr>
              <w:ind w:right="-144"/>
              <w:rPr>
                <w:rFonts w:ascii="Times New Roman" w:hAnsi="Times New Roman"/>
                <w:szCs w:val="24"/>
              </w:rPr>
            </w:pPr>
          </w:p>
        </w:tc>
      </w:tr>
      <w:tr w:rsidR="009446DC" w:rsidRPr="00CD4E72" w14:paraId="08BD1717" w14:textId="77777777" w:rsidTr="009446DC">
        <w:tc>
          <w:tcPr>
            <w:tcW w:w="675" w:type="dxa"/>
          </w:tcPr>
          <w:p w14:paraId="38BCA2D9" w14:textId="77777777" w:rsidR="009446DC" w:rsidRPr="00CD4E72" w:rsidRDefault="009446DC">
            <w:pPr>
              <w:numPr>
                <w:ilvl w:val="0"/>
                <w:numId w:val="4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6946" w:type="dxa"/>
          </w:tcPr>
          <w:p w14:paraId="37C02CE8" w14:textId="47DB95E3" w:rsidR="009446DC" w:rsidRPr="00CD4E72" w:rsidRDefault="009446DC">
            <w:pPr>
              <w:rPr>
                <w:rFonts w:ascii="Times New Roman" w:hAnsi="Times New Roman"/>
                <w:szCs w:val="24"/>
              </w:rPr>
            </w:pPr>
            <w:r w:rsidRPr="00CD4E72">
              <w:rPr>
                <w:rFonts w:ascii="Times New Roman" w:hAnsi="Times New Roman"/>
                <w:szCs w:val="24"/>
              </w:rPr>
              <w:t>Laboratory locations pl</w:t>
            </w:r>
            <w:r w:rsidR="00935280">
              <w:rPr>
                <w:rFonts w:ascii="Times New Roman" w:hAnsi="Times New Roman"/>
                <w:szCs w:val="24"/>
              </w:rPr>
              <w:t xml:space="preserve">an </w:t>
            </w:r>
            <w:r w:rsidRPr="00CD4E72">
              <w:rPr>
                <w:rFonts w:ascii="Times New Roman" w:hAnsi="Times New Roman"/>
                <w:szCs w:val="24"/>
              </w:rPr>
              <w:t>in the city</w:t>
            </w:r>
          </w:p>
        </w:tc>
        <w:tc>
          <w:tcPr>
            <w:tcW w:w="1276" w:type="dxa"/>
          </w:tcPr>
          <w:p w14:paraId="6287A475" w14:textId="77777777" w:rsidR="009446DC" w:rsidRPr="00CD4E72" w:rsidRDefault="009446DC">
            <w:pPr>
              <w:ind w:right="-144"/>
              <w:rPr>
                <w:rFonts w:ascii="Times New Roman" w:hAnsi="Times New Roman"/>
                <w:szCs w:val="24"/>
              </w:rPr>
            </w:pPr>
          </w:p>
        </w:tc>
      </w:tr>
      <w:tr w:rsidR="009446DC" w:rsidRPr="00CD4E72" w14:paraId="514678DE" w14:textId="77777777" w:rsidTr="009446DC">
        <w:tc>
          <w:tcPr>
            <w:tcW w:w="675" w:type="dxa"/>
          </w:tcPr>
          <w:p w14:paraId="592B8720" w14:textId="77777777" w:rsidR="009446DC" w:rsidRPr="00CD4E72" w:rsidRDefault="009446DC">
            <w:pPr>
              <w:numPr>
                <w:ilvl w:val="0"/>
                <w:numId w:val="4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6946" w:type="dxa"/>
          </w:tcPr>
          <w:p w14:paraId="75EBB22F" w14:textId="40E49DBA" w:rsidR="009446DC" w:rsidRPr="00CD4E72" w:rsidRDefault="00935280">
            <w:pPr>
              <w:rPr>
                <w:rFonts w:ascii="Times New Roman" w:hAnsi="Times New Roman"/>
                <w:szCs w:val="24"/>
              </w:rPr>
            </w:pPr>
            <w:r w:rsidRPr="00935280">
              <w:rPr>
                <w:rFonts w:ascii="Times New Roman" w:hAnsi="Times New Roman"/>
                <w:szCs w:val="24"/>
              </w:rPr>
              <w:t xml:space="preserve">Laboratory </w:t>
            </w:r>
            <w:r>
              <w:rPr>
                <w:rFonts w:ascii="Times New Roman" w:hAnsi="Times New Roman"/>
                <w:szCs w:val="24"/>
              </w:rPr>
              <w:t>premise</w:t>
            </w:r>
            <w:r w:rsidRPr="00935280">
              <w:rPr>
                <w:rFonts w:ascii="Times New Roman" w:hAnsi="Times New Roman"/>
                <w:szCs w:val="24"/>
              </w:rPr>
              <w:t xml:space="preserve"> plan</w:t>
            </w:r>
          </w:p>
        </w:tc>
        <w:tc>
          <w:tcPr>
            <w:tcW w:w="1276" w:type="dxa"/>
          </w:tcPr>
          <w:p w14:paraId="6E1FB3ED" w14:textId="77777777" w:rsidR="009446DC" w:rsidRPr="00CD4E72" w:rsidRDefault="009446DC">
            <w:pPr>
              <w:ind w:right="-144"/>
              <w:rPr>
                <w:rFonts w:ascii="Times New Roman" w:hAnsi="Times New Roman"/>
                <w:szCs w:val="24"/>
              </w:rPr>
            </w:pPr>
          </w:p>
        </w:tc>
      </w:tr>
      <w:tr w:rsidR="009446DC" w:rsidRPr="00CD4E72" w14:paraId="49D55EFE" w14:textId="77777777" w:rsidTr="009446DC">
        <w:tc>
          <w:tcPr>
            <w:tcW w:w="675" w:type="dxa"/>
          </w:tcPr>
          <w:p w14:paraId="1797BA89" w14:textId="77777777" w:rsidR="009446DC" w:rsidRPr="00CD4E72" w:rsidRDefault="009446DC">
            <w:pPr>
              <w:numPr>
                <w:ilvl w:val="0"/>
                <w:numId w:val="4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6946" w:type="dxa"/>
          </w:tcPr>
          <w:p w14:paraId="32DBE419" w14:textId="77777777" w:rsidR="009446DC" w:rsidRPr="00CD4E72" w:rsidRDefault="009446DC" w:rsidP="006419D3">
            <w:pPr>
              <w:rPr>
                <w:rFonts w:ascii="Times New Roman" w:hAnsi="Times New Roman"/>
                <w:szCs w:val="24"/>
              </w:rPr>
            </w:pPr>
            <w:r w:rsidRPr="00CD4E72">
              <w:rPr>
                <w:rFonts w:ascii="Times New Roman" w:hAnsi="Times New Roman"/>
                <w:szCs w:val="24"/>
              </w:rPr>
              <w:t>List of personnel (laboratory manager, research managers, quality manager, archivist), their education, qualifications, experience (summary)</w:t>
            </w:r>
          </w:p>
        </w:tc>
        <w:tc>
          <w:tcPr>
            <w:tcW w:w="1276" w:type="dxa"/>
          </w:tcPr>
          <w:p w14:paraId="38CA741D" w14:textId="77777777" w:rsidR="009446DC" w:rsidRPr="00CD4E72" w:rsidRDefault="009446DC">
            <w:pPr>
              <w:ind w:right="-144"/>
              <w:rPr>
                <w:rFonts w:ascii="Times New Roman" w:hAnsi="Times New Roman"/>
                <w:szCs w:val="24"/>
              </w:rPr>
            </w:pPr>
          </w:p>
        </w:tc>
      </w:tr>
      <w:tr w:rsidR="009446DC" w:rsidRPr="00CD4E72" w14:paraId="33813282" w14:textId="77777777" w:rsidTr="009446DC">
        <w:tc>
          <w:tcPr>
            <w:tcW w:w="675" w:type="dxa"/>
          </w:tcPr>
          <w:p w14:paraId="19AA03AD" w14:textId="77777777" w:rsidR="009446DC" w:rsidRPr="00CD4E72" w:rsidRDefault="009446DC">
            <w:pPr>
              <w:numPr>
                <w:ilvl w:val="0"/>
                <w:numId w:val="4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6946" w:type="dxa"/>
          </w:tcPr>
          <w:p w14:paraId="2A5BCFAD" w14:textId="1D83AF4E" w:rsidR="009446DC" w:rsidRPr="00CD4E72" w:rsidRDefault="009446DC" w:rsidP="006419D3">
            <w:pPr>
              <w:rPr>
                <w:rFonts w:ascii="Times New Roman" w:hAnsi="Times New Roman"/>
                <w:szCs w:val="24"/>
              </w:rPr>
            </w:pPr>
            <w:r w:rsidRPr="00CD4E72">
              <w:rPr>
                <w:rFonts w:ascii="Times New Roman" w:hAnsi="Times New Roman"/>
                <w:szCs w:val="24"/>
              </w:rPr>
              <w:t>Responsible personnel</w:t>
            </w:r>
            <w:smartTag w:uri="schemas-tilde-lv/tildestengine" w:element="veidnes">
              <w:smartTagPr>
                <w:attr w:name="baseform" w:val="CV"/>
                <w:attr w:name="id" w:val="-1"/>
                <w:attr w:name="text" w:val="CV"/>
              </w:smartTagPr>
              <w:r w:rsidR="00935280">
                <w:rPr>
                  <w:rFonts w:ascii="Times New Roman" w:hAnsi="Times New Roman"/>
                  <w:szCs w:val="24"/>
                </w:rPr>
                <w:t xml:space="preserve"> </w:t>
              </w:r>
              <w:r w:rsidRPr="00CD4E72">
                <w:rPr>
                  <w:rFonts w:ascii="Times New Roman" w:hAnsi="Times New Roman"/>
                  <w:i/>
                  <w:szCs w:val="24"/>
                </w:rPr>
                <w:t>CV</w:t>
              </w:r>
            </w:smartTag>
          </w:p>
        </w:tc>
        <w:tc>
          <w:tcPr>
            <w:tcW w:w="1276" w:type="dxa"/>
          </w:tcPr>
          <w:p w14:paraId="1F3AF2CC" w14:textId="77777777" w:rsidR="009446DC" w:rsidRPr="00CD4E72" w:rsidRDefault="009446DC">
            <w:pPr>
              <w:ind w:right="-144"/>
              <w:rPr>
                <w:rFonts w:ascii="Times New Roman" w:hAnsi="Times New Roman"/>
                <w:szCs w:val="24"/>
              </w:rPr>
            </w:pPr>
          </w:p>
        </w:tc>
      </w:tr>
      <w:tr w:rsidR="009446DC" w:rsidRPr="00CD4E72" w14:paraId="7732518C" w14:textId="77777777" w:rsidTr="009446DC">
        <w:tc>
          <w:tcPr>
            <w:tcW w:w="675" w:type="dxa"/>
          </w:tcPr>
          <w:p w14:paraId="7E7B7A1E" w14:textId="77777777" w:rsidR="009446DC" w:rsidRPr="00CD4E72" w:rsidRDefault="009446DC">
            <w:pPr>
              <w:numPr>
                <w:ilvl w:val="0"/>
                <w:numId w:val="4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6946" w:type="dxa"/>
          </w:tcPr>
          <w:p w14:paraId="6208C962" w14:textId="77777777" w:rsidR="009446DC" w:rsidRPr="00CD4E72" w:rsidRDefault="009446DC">
            <w:pPr>
              <w:rPr>
                <w:rFonts w:ascii="Times New Roman" w:hAnsi="Times New Roman"/>
                <w:szCs w:val="24"/>
              </w:rPr>
            </w:pPr>
            <w:r w:rsidRPr="00CD4E72">
              <w:rPr>
                <w:rFonts w:ascii="Times New Roman" w:hAnsi="Times New Roman"/>
                <w:szCs w:val="24"/>
              </w:rPr>
              <w:t>Job descriptions of research personnel (upon request)</w:t>
            </w:r>
          </w:p>
        </w:tc>
        <w:tc>
          <w:tcPr>
            <w:tcW w:w="1276" w:type="dxa"/>
          </w:tcPr>
          <w:p w14:paraId="06229171" w14:textId="77777777" w:rsidR="009446DC" w:rsidRPr="00CD4E72" w:rsidRDefault="009446DC">
            <w:pPr>
              <w:ind w:right="-144"/>
              <w:rPr>
                <w:rFonts w:ascii="Times New Roman" w:hAnsi="Times New Roman"/>
                <w:szCs w:val="24"/>
              </w:rPr>
            </w:pPr>
          </w:p>
        </w:tc>
      </w:tr>
      <w:tr w:rsidR="009446DC" w:rsidRPr="00CD4E72" w14:paraId="2C03ADC5" w14:textId="77777777" w:rsidTr="009446DC">
        <w:tc>
          <w:tcPr>
            <w:tcW w:w="675" w:type="dxa"/>
          </w:tcPr>
          <w:p w14:paraId="606F5C39" w14:textId="77777777" w:rsidR="009446DC" w:rsidRPr="00CD4E72" w:rsidRDefault="009446DC">
            <w:pPr>
              <w:numPr>
                <w:ilvl w:val="0"/>
                <w:numId w:val="4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6946" w:type="dxa"/>
          </w:tcPr>
          <w:p w14:paraId="2B31D3FF" w14:textId="77777777" w:rsidR="009446DC" w:rsidRPr="00CD4E72" w:rsidRDefault="009446DC">
            <w:pPr>
              <w:rPr>
                <w:rFonts w:ascii="Times New Roman" w:hAnsi="Times New Roman"/>
                <w:szCs w:val="24"/>
              </w:rPr>
            </w:pPr>
            <w:r w:rsidRPr="00CD4E72">
              <w:rPr>
                <w:rFonts w:ascii="Times New Roman" w:hAnsi="Times New Roman"/>
                <w:i/>
                <w:szCs w:val="24"/>
              </w:rPr>
              <w:t xml:space="preserve">Master </w:t>
            </w:r>
            <w:r w:rsidRPr="00CD4E72">
              <w:rPr>
                <w:rFonts w:ascii="Times New Roman" w:hAnsi="Times New Roman"/>
                <w:szCs w:val="24"/>
              </w:rPr>
              <w:t>Schedule</w:t>
            </w:r>
            <w:r w:rsidRPr="00CD4E72">
              <w:rPr>
                <w:rFonts w:ascii="Times New Roman" w:hAnsi="Times New Roman"/>
                <w:i/>
                <w:szCs w:val="24"/>
              </w:rPr>
              <w:t>​</w:t>
            </w:r>
            <w:r w:rsidRPr="00CD4E72">
              <w:rPr>
                <w:rFonts w:ascii="Times New Roman" w:hAnsi="Times New Roman"/>
                <w:szCs w:val="24"/>
              </w:rPr>
              <w:t>​</w:t>
            </w:r>
          </w:p>
        </w:tc>
        <w:tc>
          <w:tcPr>
            <w:tcW w:w="1276" w:type="dxa"/>
          </w:tcPr>
          <w:p w14:paraId="319E9695" w14:textId="77777777" w:rsidR="009446DC" w:rsidRPr="00CD4E72" w:rsidRDefault="009446DC">
            <w:pPr>
              <w:ind w:right="-144"/>
              <w:rPr>
                <w:rFonts w:ascii="Times New Roman" w:hAnsi="Times New Roman"/>
                <w:szCs w:val="24"/>
              </w:rPr>
            </w:pPr>
          </w:p>
        </w:tc>
      </w:tr>
      <w:tr w:rsidR="009446DC" w:rsidRPr="00CD4E72" w14:paraId="6398AD05" w14:textId="77777777" w:rsidTr="009446DC">
        <w:tc>
          <w:tcPr>
            <w:tcW w:w="675" w:type="dxa"/>
          </w:tcPr>
          <w:p w14:paraId="242E17AA" w14:textId="77777777" w:rsidR="009446DC" w:rsidRPr="00CD4E72" w:rsidRDefault="009446DC">
            <w:pPr>
              <w:numPr>
                <w:ilvl w:val="0"/>
                <w:numId w:val="4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6946" w:type="dxa"/>
          </w:tcPr>
          <w:p w14:paraId="174E97F9" w14:textId="15925DE4" w:rsidR="009446DC" w:rsidRPr="00CD4E72" w:rsidRDefault="00935280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P</w:t>
            </w:r>
            <w:r w:rsidR="009446DC" w:rsidRPr="00CD4E72">
              <w:rPr>
                <w:rFonts w:ascii="Times New Roman" w:hAnsi="Times New Roman"/>
                <w:szCs w:val="24"/>
              </w:rPr>
              <w:t xml:space="preserve">rocedures ( </w:t>
            </w:r>
            <w:r w:rsidR="009446DC" w:rsidRPr="00CD4E72">
              <w:rPr>
                <w:rFonts w:ascii="Times New Roman" w:hAnsi="Times New Roman"/>
                <w:i/>
                <w:szCs w:val="24"/>
              </w:rPr>
              <w:t xml:space="preserve">SOP </w:t>
            </w:r>
            <w:r w:rsidR="009446DC" w:rsidRPr="00CD4E72">
              <w:rPr>
                <w:rFonts w:ascii="Times New Roman" w:hAnsi="Times New Roman"/>
                <w:szCs w:val="24"/>
              </w:rPr>
              <w:t>) (</w:t>
            </w:r>
            <w:r w:rsidR="009446DC" w:rsidRPr="00CD4E72">
              <w:rPr>
                <w:rFonts w:ascii="Times New Roman" w:hAnsi="Times New Roman"/>
                <w:i/>
                <w:szCs w:val="24"/>
              </w:rPr>
              <w:t>Master list</w:t>
            </w:r>
            <w:r w:rsidR="009446DC" w:rsidRPr="00CD4E72">
              <w:rPr>
                <w:rFonts w:ascii="Times New Roman" w:hAnsi="Times New Roman"/>
                <w:szCs w:val="24"/>
              </w:rPr>
              <w:t>​</w:t>
            </w:r>
            <w:r w:rsidR="00892BFE">
              <w:rPr>
                <w:rFonts w:ascii="Times New Roman" w:hAnsi="Times New Roman"/>
                <w:szCs w:val="24"/>
              </w:rPr>
              <w:t>)</w:t>
            </w:r>
          </w:p>
        </w:tc>
        <w:tc>
          <w:tcPr>
            <w:tcW w:w="1276" w:type="dxa"/>
          </w:tcPr>
          <w:p w14:paraId="3D28DC50" w14:textId="77777777" w:rsidR="009446DC" w:rsidRPr="00CD4E72" w:rsidRDefault="009446DC">
            <w:pPr>
              <w:ind w:right="-144"/>
              <w:rPr>
                <w:rFonts w:ascii="Times New Roman" w:hAnsi="Times New Roman"/>
                <w:szCs w:val="24"/>
              </w:rPr>
            </w:pPr>
          </w:p>
        </w:tc>
      </w:tr>
      <w:tr w:rsidR="009446DC" w:rsidRPr="00CD4E72" w14:paraId="4F63967C" w14:textId="77777777" w:rsidTr="009446DC">
        <w:tc>
          <w:tcPr>
            <w:tcW w:w="675" w:type="dxa"/>
          </w:tcPr>
          <w:p w14:paraId="73328F5A" w14:textId="77777777" w:rsidR="009446DC" w:rsidRPr="00CD4E72" w:rsidRDefault="009446DC">
            <w:pPr>
              <w:numPr>
                <w:ilvl w:val="0"/>
                <w:numId w:val="4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6946" w:type="dxa"/>
          </w:tcPr>
          <w:p w14:paraId="75B2572B" w14:textId="77777777" w:rsidR="009446DC" w:rsidRPr="00CD4E72" w:rsidRDefault="009446DC">
            <w:pPr>
              <w:rPr>
                <w:rFonts w:ascii="Times New Roman" w:hAnsi="Times New Roman"/>
                <w:szCs w:val="24"/>
              </w:rPr>
            </w:pPr>
            <w:r w:rsidRPr="00CD4E72">
              <w:rPr>
                <w:rFonts w:ascii="Times New Roman" w:hAnsi="Times New Roman"/>
                <w:szCs w:val="24"/>
              </w:rPr>
              <w:t>Procedures (see list below)</w:t>
            </w:r>
          </w:p>
        </w:tc>
        <w:tc>
          <w:tcPr>
            <w:tcW w:w="1276" w:type="dxa"/>
          </w:tcPr>
          <w:p w14:paraId="55C706FA" w14:textId="77777777" w:rsidR="009446DC" w:rsidRPr="00CD4E72" w:rsidRDefault="009446DC">
            <w:pPr>
              <w:ind w:right="-144"/>
              <w:rPr>
                <w:rFonts w:ascii="Times New Roman" w:hAnsi="Times New Roman"/>
                <w:szCs w:val="24"/>
              </w:rPr>
            </w:pPr>
          </w:p>
        </w:tc>
      </w:tr>
    </w:tbl>
    <w:p w14:paraId="3A9101F1" w14:textId="77777777" w:rsidR="00D9410E" w:rsidRPr="00CD4E72" w:rsidRDefault="00D9410E" w:rsidP="0061066A">
      <w:pPr>
        <w:pStyle w:val="BodyText"/>
        <w:jc w:val="both"/>
        <w:rPr>
          <w:rFonts w:ascii="Times New Roman" w:hAnsi="Times New Roman"/>
          <w:szCs w:val="24"/>
        </w:rPr>
      </w:pPr>
    </w:p>
    <w:p w14:paraId="68044DCB" w14:textId="77777777" w:rsidR="00001646" w:rsidRPr="00CD4E72" w:rsidRDefault="00922FBE" w:rsidP="0061066A">
      <w:pPr>
        <w:pStyle w:val="BodyText"/>
        <w:jc w:val="both"/>
        <w:rPr>
          <w:rFonts w:ascii="Times New Roman" w:hAnsi="Times New Roman"/>
          <w:i w:val="0"/>
          <w:szCs w:val="24"/>
        </w:rPr>
      </w:pPr>
      <w:r w:rsidRPr="00CD4E72">
        <w:rPr>
          <w:rFonts w:ascii="Times New Roman" w:hAnsi="Times New Roman"/>
          <w:i w:val="0"/>
          <w:szCs w:val="24"/>
        </w:rPr>
        <w:t xml:space="preserve">Minimum Submittable Procedures ( </w:t>
      </w:r>
      <w:r w:rsidRPr="00CD4E72">
        <w:rPr>
          <w:rFonts w:ascii="Times New Roman" w:hAnsi="Times New Roman"/>
          <w:szCs w:val="24"/>
        </w:rPr>
        <w:t xml:space="preserve">SOPs </w:t>
      </w:r>
      <w:r w:rsidRPr="00CD4E72">
        <w:rPr>
          <w:rFonts w:ascii="Times New Roman" w:hAnsi="Times New Roman"/>
          <w:i w:val="0"/>
          <w:szCs w:val="24"/>
        </w:rPr>
        <w:t>)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7088"/>
        <w:gridCol w:w="1134"/>
      </w:tblGrid>
      <w:tr w:rsidR="009446DC" w:rsidRPr="00CD4E72" w14:paraId="210767DE" w14:textId="77777777" w:rsidTr="009446DC">
        <w:trPr>
          <w:trHeight w:val="447"/>
        </w:trPr>
        <w:tc>
          <w:tcPr>
            <w:tcW w:w="675" w:type="dxa"/>
            <w:vAlign w:val="center"/>
          </w:tcPr>
          <w:p w14:paraId="08295D62" w14:textId="77777777" w:rsidR="009446DC" w:rsidRPr="00CD4E72" w:rsidRDefault="009446DC" w:rsidP="00D9410E">
            <w:pPr>
              <w:jc w:val="center"/>
              <w:rPr>
                <w:rFonts w:ascii="Times New Roman" w:hAnsi="Times New Roman"/>
                <w:szCs w:val="24"/>
              </w:rPr>
            </w:pPr>
            <w:r w:rsidRPr="00CD4E72">
              <w:rPr>
                <w:rFonts w:ascii="Times New Roman" w:hAnsi="Times New Roman"/>
                <w:szCs w:val="24"/>
              </w:rPr>
              <w:t>No. pc.</w:t>
            </w:r>
          </w:p>
        </w:tc>
        <w:tc>
          <w:tcPr>
            <w:tcW w:w="7088" w:type="dxa"/>
            <w:vAlign w:val="center"/>
          </w:tcPr>
          <w:p w14:paraId="35F03D03" w14:textId="77777777" w:rsidR="009446DC" w:rsidRPr="00CD4E72" w:rsidRDefault="009446DC" w:rsidP="00D9410E">
            <w:pPr>
              <w:jc w:val="center"/>
              <w:rPr>
                <w:rFonts w:ascii="Times New Roman" w:hAnsi="Times New Roman"/>
                <w:szCs w:val="24"/>
              </w:rPr>
            </w:pPr>
            <w:r w:rsidRPr="00CD4E72">
              <w:rPr>
                <w:rFonts w:ascii="Times New Roman" w:hAnsi="Times New Roman"/>
                <w:szCs w:val="24"/>
              </w:rPr>
              <w:t>Document name</w:t>
            </w:r>
          </w:p>
        </w:tc>
        <w:tc>
          <w:tcPr>
            <w:tcW w:w="1134" w:type="dxa"/>
            <w:vAlign w:val="center"/>
          </w:tcPr>
          <w:p w14:paraId="5C616FB5" w14:textId="77777777" w:rsidR="009446DC" w:rsidRPr="00CD4E72" w:rsidRDefault="00AE1E8D" w:rsidP="00D9410E">
            <w:pPr>
              <w:ind w:left="-108" w:right="-108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Notes</w:t>
            </w:r>
          </w:p>
        </w:tc>
      </w:tr>
      <w:tr w:rsidR="009446DC" w:rsidRPr="00CD4E72" w14:paraId="12CD391C" w14:textId="77777777" w:rsidTr="009446DC">
        <w:tc>
          <w:tcPr>
            <w:tcW w:w="675" w:type="dxa"/>
          </w:tcPr>
          <w:p w14:paraId="342885D1" w14:textId="77777777" w:rsidR="009446DC" w:rsidRPr="00CD4E72" w:rsidRDefault="009446DC" w:rsidP="005654E4">
            <w:pPr>
              <w:pStyle w:val="Header"/>
              <w:tabs>
                <w:tab w:val="clear" w:pos="4153"/>
                <w:tab w:val="clear" w:pos="8306"/>
                <w:tab w:val="left" w:pos="-3119"/>
              </w:tabs>
              <w:rPr>
                <w:rFonts w:ascii="Times New Roman" w:hAnsi="Times New Roman"/>
                <w:szCs w:val="24"/>
              </w:rPr>
            </w:pPr>
            <w:r w:rsidRPr="00CD4E72">
              <w:rPr>
                <w:rFonts w:ascii="Times New Roman" w:hAnsi="Times New Roman"/>
                <w:szCs w:val="24"/>
              </w:rPr>
              <w:t>1.</w:t>
            </w:r>
          </w:p>
        </w:tc>
        <w:tc>
          <w:tcPr>
            <w:tcW w:w="7088" w:type="dxa"/>
          </w:tcPr>
          <w:p w14:paraId="11A2786C" w14:textId="77777777" w:rsidR="009446DC" w:rsidRPr="00CD4E72" w:rsidRDefault="009446DC" w:rsidP="00375F20">
            <w:pPr>
              <w:pStyle w:val="TOC1"/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CD4E72">
              <w:rPr>
                <w:rFonts w:ascii="Times New Roman" w:hAnsi="Times New Roman"/>
                <w:sz w:val="24"/>
                <w:szCs w:val="24"/>
                <w:lang w:val="lv-LV"/>
              </w:rPr>
              <w:t>Laboratory management</w:t>
            </w:r>
          </w:p>
        </w:tc>
        <w:tc>
          <w:tcPr>
            <w:tcW w:w="1134" w:type="dxa"/>
          </w:tcPr>
          <w:p w14:paraId="20F28461" w14:textId="77777777" w:rsidR="009446DC" w:rsidRPr="00CD4E72" w:rsidRDefault="009446DC" w:rsidP="00375F20">
            <w:pPr>
              <w:ind w:right="-144"/>
              <w:rPr>
                <w:rFonts w:ascii="Times New Roman" w:hAnsi="Times New Roman"/>
                <w:szCs w:val="24"/>
              </w:rPr>
            </w:pPr>
          </w:p>
        </w:tc>
      </w:tr>
      <w:tr w:rsidR="009446DC" w:rsidRPr="00CD4E72" w14:paraId="0930EE6E" w14:textId="77777777" w:rsidTr="009446DC">
        <w:tc>
          <w:tcPr>
            <w:tcW w:w="675" w:type="dxa"/>
          </w:tcPr>
          <w:p w14:paraId="66149FAA" w14:textId="77777777" w:rsidR="009446DC" w:rsidRPr="00CD4E72" w:rsidRDefault="009446DC" w:rsidP="005654E4">
            <w:pPr>
              <w:tabs>
                <w:tab w:val="left" w:pos="-3119"/>
              </w:tabs>
              <w:rPr>
                <w:rFonts w:ascii="Times New Roman" w:hAnsi="Times New Roman"/>
                <w:szCs w:val="24"/>
              </w:rPr>
            </w:pPr>
            <w:r w:rsidRPr="00CD4E72">
              <w:rPr>
                <w:rFonts w:ascii="Times New Roman" w:hAnsi="Times New Roman"/>
                <w:szCs w:val="24"/>
              </w:rPr>
              <w:t>2.</w:t>
            </w:r>
          </w:p>
        </w:tc>
        <w:tc>
          <w:tcPr>
            <w:tcW w:w="7088" w:type="dxa"/>
          </w:tcPr>
          <w:p w14:paraId="403E3B50" w14:textId="77777777" w:rsidR="009446DC" w:rsidRPr="00CD4E72" w:rsidRDefault="009446DC" w:rsidP="00375F20">
            <w:pPr>
              <w:pStyle w:val="TOC1"/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CD4E72">
              <w:rPr>
                <w:rFonts w:ascii="Times New Roman" w:hAnsi="Times New Roman"/>
                <w:sz w:val="24"/>
                <w:szCs w:val="24"/>
                <w:lang w:val="lv-LV"/>
              </w:rPr>
              <w:t>Quality Assurance Program</w:t>
            </w:r>
          </w:p>
        </w:tc>
        <w:tc>
          <w:tcPr>
            <w:tcW w:w="1134" w:type="dxa"/>
          </w:tcPr>
          <w:p w14:paraId="2E763DE3" w14:textId="77777777" w:rsidR="009446DC" w:rsidRPr="00CD4E72" w:rsidRDefault="009446DC" w:rsidP="00375F20">
            <w:pPr>
              <w:ind w:right="-144"/>
              <w:rPr>
                <w:rFonts w:ascii="Times New Roman" w:hAnsi="Times New Roman"/>
                <w:szCs w:val="24"/>
              </w:rPr>
            </w:pPr>
          </w:p>
        </w:tc>
      </w:tr>
      <w:tr w:rsidR="009446DC" w:rsidRPr="00CD4E72" w14:paraId="237458DF" w14:textId="77777777" w:rsidTr="009446DC">
        <w:tc>
          <w:tcPr>
            <w:tcW w:w="675" w:type="dxa"/>
          </w:tcPr>
          <w:p w14:paraId="3537B7F2" w14:textId="77777777" w:rsidR="009446DC" w:rsidRPr="00CD4E72" w:rsidRDefault="009446DC" w:rsidP="005654E4">
            <w:pPr>
              <w:tabs>
                <w:tab w:val="left" w:pos="-3119"/>
              </w:tabs>
              <w:rPr>
                <w:rFonts w:ascii="Times New Roman" w:hAnsi="Times New Roman"/>
                <w:szCs w:val="24"/>
              </w:rPr>
            </w:pPr>
            <w:r w:rsidRPr="00CD4E72">
              <w:rPr>
                <w:rFonts w:ascii="Times New Roman" w:hAnsi="Times New Roman"/>
                <w:szCs w:val="24"/>
              </w:rPr>
              <w:t>3.</w:t>
            </w:r>
          </w:p>
        </w:tc>
        <w:tc>
          <w:tcPr>
            <w:tcW w:w="7088" w:type="dxa"/>
          </w:tcPr>
          <w:p w14:paraId="35988B6B" w14:textId="77777777" w:rsidR="009446DC" w:rsidRPr="00CD4E72" w:rsidRDefault="009446DC" w:rsidP="00375F20">
            <w:pPr>
              <w:pStyle w:val="TOC1"/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CD4E72">
              <w:rPr>
                <w:rFonts w:ascii="Times New Roman" w:hAnsi="Times New Roman"/>
                <w:sz w:val="24"/>
                <w:szCs w:val="24"/>
                <w:lang w:val="lv-LV"/>
              </w:rPr>
              <w:t>Document management</w:t>
            </w:r>
          </w:p>
        </w:tc>
        <w:tc>
          <w:tcPr>
            <w:tcW w:w="1134" w:type="dxa"/>
          </w:tcPr>
          <w:p w14:paraId="38294CCE" w14:textId="77777777" w:rsidR="009446DC" w:rsidRPr="00CD4E72" w:rsidRDefault="009446DC" w:rsidP="00375F20">
            <w:pPr>
              <w:ind w:right="-144"/>
              <w:rPr>
                <w:rFonts w:ascii="Times New Roman" w:hAnsi="Times New Roman"/>
                <w:szCs w:val="24"/>
              </w:rPr>
            </w:pPr>
          </w:p>
        </w:tc>
      </w:tr>
      <w:tr w:rsidR="009446DC" w:rsidRPr="00CD4E72" w14:paraId="77AE2799" w14:textId="77777777" w:rsidTr="009446DC">
        <w:tc>
          <w:tcPr>
            <w:tcW w:w="675" w:type="dxa"/>
          </w:tcPr>
          <w:p w14:paraId="41823B47" w14:textId="77777777" w:rsidR="009446DC" w:rsidRPr="00CD4E72" w:rsidRDefault="009446DC" w:rsidP="005654E4">
            <w:pPr>
              <w:tabs>
                <w:tab w:val="left" w:pos="142"/>
              </w:tabs>
              <w:rPr>
                <w:rFonts w:ascii="Times New Roman" w:hAnsi="Times New Roman"/>
                <w:szCs w:val="24"/>
              </w:rPr>
            </w:pPr>
            <w:r w:rsidRPr="00CD4E72">
              <w:rPr>
                <w:rFonts w:ascii="Times New Roman" w:hAnsi="Times New Roman"/>
                <w:szCs w:val="24"/>
              </w:rPr>
              <w:t>5.</w:t>
            </w:r>
          </w:p>
        </w:tc>
        <w:tc>
          <w:tcPr>
            <w:tcW w:w="7088" w:type="dxa"/>
          </w:tcPr>
          <w:p w14:paraId="3C28EB95" w14:textId="77777777" w:rsidR="009446DC" w:rsidRPr="00CD4E72" w:rsidRDefault="009446DC" w:rsidP="00375F20">
            <w:pPr>
              <w:rPr>
                <w:rFonts w:ascii="Times New Roman" w:hAnsi="Times New Roman"/>
                <w:szCs w:val="24"/>
              </w:rPr>
            </w:pPr>
            <w:r w:rsidRPr="00CD4E72">
              <w:rPr>
                <w:rFonts w:ascii="Times New Roman" w:hAnsi="Times New Roman"/>
                <w:szCs w:val="24"/>
              </w:rPr>
              <w:t>Archiving procedure</w:t>
            </w:r>
          </w:p>
        </w:tc>
        <w:tc>
          <w:tcPr>
            <w:tcW w:w="1134" w:type="dxa"/>
          </w:tcPr>
          <w:p w14:paraId="08E29656" w14:textId="77777777" w:rsidR="009446DC" w:rsidRPr="00CD4E72" w:rsidRDefault="009446DC" w:rsidP="00375F20">
            <w:pPr>
              <w:ind w:right="-144"/>
              <w:rPr>
                <w:rFonts w:ascii="Times New Roman" w:hAnsi="Times New Roman"/>
                <w:szCs w:val="24"/>
              </w:rPr>
            </w:pPr>
          </w:p>
        </w:tc>
      </w:tr>
      <w:tr w:rsidR="009446DC" w:rsidRPr="00CD4E72" w14:paraId="75ACF5A1" w14:textId="77777777" w:rsidTr="009446DC">
        <w:tc>
          <w:tcPr>
            <w:tcW w:w="675" w:type="dxa"/>
          </w:tcPr>
          <w:p w14:paraId="6F3207EC" w14:textId="77777777" w:rsidR="009446DC" w:rsidRPr="00CD4E72" w:rsidRDefault="009446DC" w:rsidP="005654E4">
            <w:pPr>
              <w:tabs>
                <w:tab w:val="left" w:pos="142"/>
              </w:tabs>
              <w:rPr>
                <w:rFonts w:ascii="Times New Roman" w:hAnsi="Times New Roman"/>
                <w:szCs w:val="24"/>
              </w:rPr>
            </w:pPr>
            <w:r w:rsidRPr="00CD4E72">
              <w:rPr>
                <w:rFonts w:ascii="Times New Roman" w:hAnsi="Times New Roman"/>
                <w:szCs w:val="24"/>
              </w:rPr>
              <w:t>6.</w:t>
            </w:r>
          </w:p>
        </w:tc>
        <w:tc>
          <w:tcPr>
            <w:tcW w:w="7088" w:type="dxa"/>
          </w:tcPr>
          <w:p w14:paraId="6D66E5F0" w14:textId="1654E5B3" w:rsidR="009446DC" w:rsidRPr="00CD4E72" w:rsidRDefault="009446DC" w:rsidP="00375F20">
            <w:pPr>
              <w:rPr>
                <w:rFonts w:ascii="Times New Roman" w:hAnsi="Times New Roman"/>
                <w:szCs w:val="24"/>
              </w:rPr>
            </w:pPr>
            <w:r w:rsidRPr="00CD4E72">
              <w:rPr>
                <w:rFonts w:ascii="Times New Roman" w:hAnsi="Times New Roman"/>
                <w:szCs w:val="24"/>
              </w:rPr>
              <w:t>Studies located in multiple locations</w:t>
            </w:r>
            <w:r w:rsidRPr="00CD4E72">
              <w:rPr>
                <w:rFonts w:ascii="Times New Roman" w:hAnsi="Times New Roman"/>
                <w:i/>
                <w:szCs w:val="24"/>
              </w:rPr>
              <w:t xml:space="preserve"> </w:t>
            </w:r>
            <w:r w:rsidRPr="00CD4E72">
              <w:rPr>
                <w:rFonts w:ascii="Times New Roman" w:hAnsi="Times New Roman"/>
                <w:szCs w:val="24"/>
              </w:rPr>
              <w:t>(organization)</w:t>
            </w:r>
          </w:p>
        </w:tc>
        <w:tc>
          <w:tcPr>
            <w:tcW w:w="1134" w:type="dxa"/>
          </w:tcPr>
          <w:p w14:paraId="1F90161C" w14:textId="77777777" w:rsidR="009446DC" w:rsidRPr="00CD4E72" w:rsidRDefault="009446DC" w:rsidP="00375F20">
            <w:pPr>
              <w:ind w:right="-144"/>
              <w:rPr>
                <w:rFonts w:ascii="Times New Roman" w:hAnsi="Times New Roman"/>
                <w:szCs w:val="24"/>
              </w:rPr>
            </w:pPr>
          </w:p>
        </w:tc>
      </w:tr>
    </w:tbl>
    <w:p w14:paraId="075809F1" w14:textId="77777777" w:rsidR="00D9410E" w:rsidRPr="00CD4E72" w:rsidRDefault="00D9410E">
      <w:pPr>
        <w:pStyle w:val="Header"/>
        <w:tabs>
          <w:tab w:val="clear" w:pos="4153"/>
          <w:tab w:val="clear" w:pos="8306"/>
        </w:tabs>
        <w:rPr>
          <w:rFonts w:ascii="Times New Roman" w:hAnsi="Times New Roman"/>
          <w:b/>
          <w:bCs/>
          <w:szCs w:val="24"/>
        </w:rPr>
      </w:pPr>
    </w:p>
    <w:p w14:paraId="57821E1E" w14:textId="77777777" w:rsidR="00AE1E8D" w:rsidRPr="00E0505E" w:rsidRDefault="00AE1E8D" w:rsidP="00AE1E8D">
      <w:pPr>
        <w:pStyle w:val="Header"/>
        <w:tabs>
          <w:tab w:val="clear" w:pos="4153"/>
          <w:tab w:val="clear" w:pos="8306"/>
        </w:tabs>
        <w:jc w:val="both"/>
        <w:rPr>
          <w:rFonts w:ascii="Times New Roman" w:hAnsi="Times New Roman"/>
          <w:szCs w:val="24"/>
        </w:rPr>
      </w:pPr>
      <w:r w:rsidRPr="00E0505E">
        <w:rPr>
          <w:rFonts w:ascii="Times New Roman" w:hAnsi="Times New Roman"/>
          <w:szCs w:val="24"/>
        </w:rPr>
        <w:t xml:space="preserve">Documents should be sent electronically to the e-mail address </w:t>
      </w:r>
      <w:hyperlink r:id="rId7" w:history="1">
        <w:r w:rsidRPr="00E0505E">
          <w:rPr>
            <w:rStyle w:val="Hyperlink"/>
            <w:rFonts w:ascii="Times New Roman" w:hAnsi="Times New Roman"/>
            <w:szCs w:val="24"/>
          </w:rPr>
          <w:t xml:space="preserve">pasts@latak.gov.lv </w:t>
        </w:r>
      </w:hyperlink>
      <w:r w:rsidRPr="00E0505E">
        <w:rPr>
          <w:rFonts w:ascii="Times New Roman" w:hAnsi="Times New Roman"/>
          <w:szCs w:val="24"/>
        </w:rPr>
        <w:t>.</w:t>
      </w:r>
    </w:p>
    <w:p w14:paraId="35CA4E40" w14:textId="77777777" w:rsidR="00AE1E8D" w:rsidRDefault="00AE1E8D" w:rsidP="00CD4E72">
      <w:pPr>
        <w:pStyle w:val="Header"/>
        <w:tabs>
          <w:tab w:val="clear" w:pos="4153"/>
          <w:tab w:val="clear" w:pos="8306"/>
        </w:tabs>
        <w:jc w:val="both"/>
        <w:rPr>
          <w:rFonts w:ascii="Times New Roman" w:hAnsi="Times New Roman"/>
          <w:szCs w:val="24"/>
        </w:rPr>
      </w:pPr>
    </w:p>
    <w:p w14:paraId="2D28AF90" w14:textId="77777777" w:rsidR="00CD4E72" w:rsidRPr="00DF7B2A" w:rsidRDefault="00AE1E8D" w:rsidP="00CD4E72">
      <w:pPr>
        <w:pStyle w:val="Header"/>
        <w:tabs>
          <w:tab w:val="clear" w:pos="4153"/>
          <w:tab w:val="clear" w:pos="8306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The evaluation process is initiated after receiving all necessary documents.</w:t>
      </w:r>
    </w:p>
    <w:p w14:paraId="0CE3F7A4" w14:textId="77777777" w:rsidR="00CD4E72" w:rsidRPr="00442F15" w:rsidRDefault="00CD4E72" w:rsidP="00CD4E72">
      <w:pPr>
        <w:rPr>
          <w:rFonts w:ascii="Times New Roman" w:hAnsi="Times New Roman"/>
          <w:sz w:val="20"/>
        </w:rPr>
      </w:pPr>
    </w:p>
    <w:p w14:paraId="209FF744" w14:textId="77777777" w:rsidR="00CD4E72" w:rsidRPr="009E6D1A" w:rsidRDefault="00CD4E72" w:rsidP="00CD4E72">
      <w:pPr>
        <w:ind w:right="566"/>
        <w:rPr>
          <w:rFonts w:ascii="Times New Roman" w:hAnsi="Times New Roman"/>
          <w:szCs w:val="24"/>
        </w:rPr>
      </w:pPr>
      <w:bookmarkStart w:id="1" w:name="_Hlk50463589"/>
    </w:p>
    <w:p w14:paraId="33DDB762" w14:textId="77777777" w:rsidR="00AE1E8D" w:rsidRPr="00E0505E" w:rsidRDefault="00AE1E8D" w:rsidP="00AE1E8D">
      <w:pPr>
        <w:rPr>
          <w:rFonts w:ascii="Times New Roman" w:hAnsi="Times New Roman"/>
          <w:szCs w:val="24"/>
        </w:rPr>
      </w:pPr>
      <w:r w:rsidRPr="00E0505E">
        <w:rPr>
          <w:rFonts w:ascii="Times New Roman" w:hAnsi="Times New Roman"/>
          <w:szCs w:val="24"/>
        </w:rPr>
        <w:t xml:space="preserve">20___ . year “_____” __________ </w:t>
      </w:r>
      <w:r w:rsidRPr="00E0505E">
        <w:rPr>
          <w:rFonts w:ascii="Times New Roman" w:hAnsi="Times New Roman"/>
          <w:szCs w:val="24"/>
        </w:rPr>
        <w:tab/>
        <w:t>Laboratory Manager ____________________</w:t>
      </w:r>
    </w:p>
    <w:p w14:paraId="5BD0EF9C" w14:textId="77777777" w:rsidR="00CD4E72" w:rsidRDefault="00CD4E72" w:rsidP="00CD4E72">
      <w:pPr>
        <w:rPr>
          <w:rFonts w:ascii="Times New Roman" w:hAnsi="Times New Roman"/>
          <w:b/>
          <w:color w:val="000000"/>
        </w:rPr>
      </w:pPr>
    </w:p>
    <w:p w14:paraId="798518AC" w14:textId="77777777" w:rsidR="00AE1E8D" w:rsidRDefault="00AE1E8D" w:rsidP="00CD4E72">
      <w:pPr>
        <w:rPr>
          <w:rFonts w:ascii="Times New Roman" w:hAnsi="Times New Roman"/>
          <w:b/>
          <w:color w:val="000000"/>
        </w:rPr>
      </w:pPr>
    </w:p>
    <w:bookmarkEnd w:id="1"/>
    <w:p w14:paraId="021078FF" w14:textId="77777777" w:rsidR="00AE1E8D" w:rsidRPr="009E09C1" w:rsidRDefault="00AE1E8D" w:rsidP="00AE1E8D">
      <w:pPr>
        <w:jc w:val="both"/>
        <w:rPr>
          <w:rFonts w:ascii="Times New Roman" w:hAnsi="Times New Roman"/>
          <w:i/>
          <w:iCs/>
          <w:sz w:val="20"/>
          <w:lang w:eastAsia="lv-LV"/>
        </w:rPr>
      </w:pPr>
      <w:r w:rsidRPr="009E09C1">
        <w:rPr>
          <w:rFonts w:ascii="Times New Roman" w:hAnsi="Times New Roman"/>
          <w:i/>
          <w:iCs/>
          <w:sz w:val="20"/>
        </w:rPr>
        <w:t>Note.</w:t>
      </w:r>
    </w:p>
    <w:p w14:paraId="4CFE8183" w14:textId="77777777" w:rsidR="00F961FF" w:rsidRPr="00AE1E8D" w:rsidRDefault="00AE1E8D" w:rsidP="00AE1E8D">
      <w:pPr>
        <w:jc w:val="both"/>
        <w:rPr>
          <w:rFonts w:ascii="LatTimes" w:hAnsi="LatTimes"/>
          <w:i/>
          <w:iCs/>
          <w:sz w:val="20"/>
        </w:rPr>
      </w:pPr>
      <w:r w:rsidRPr="009E09C1">
        <w:rPr>
          <w:rFonts w:ascii="Times New Roman" w:hAnsi="Times New Roman"/>
          <w:i/>
          <w:iCs/>
          <w:sz w:val="20"/>
        </w:rPr>
        <w:t>The document details "date" and "signature" are not filled in if the electronic document has been prepared in accordance with the regulatory enactments on the preparation of electronic documents.</w:t>
      </w:r>
    </w:p>
    <w:sectPr w:rsidR="00F961FF" w:rsidRPr="00AE1E8D" w:rsidSect="00CD4E7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1440" w:right="1800" w:bottom="1440" w:left="1800" w:header="720" w:footer="555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B29233" w14:textId="77777777" w:rsidR="00096063" w:rsidRDefault="00096063">
      <w:r>
        <w:separator/>
      </w:r>
    </w:p>
  </w:endnote>
  <w:endnote w:type="continuationSeparator" w:id="0">
    <w:p w14:paraId="1C39BB97" w14:textId="77777777" w:rsidR="00096063" w:rsidRDefault="00096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RimHelve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RimTime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wiss TL">
    <w:altName w:val="Segoe Script"/>
    <w:charset w:val="CC"/>
    <w:family w:val="swiss"/>
    <w:pitch w:val="variable"/>
    <w:sig w:usb0="800002AF" w:usb1="5000204A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LatTimes">
    <w:altName w:val="Arial"/>
    <w:panose1 w:val="00000000000000000000"/>
    <w:charset w:val="FF"/>
    <w:family w:val="swiss"/>
    <w:notTrueType/>
    <w:pitch w:val="variable"/>
    <w:sig w:usb0="00000003" w:usb1="00000000" w:usb2="00000000" w:usb3="00000000" w:csb0="0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D53751" w14:textId="77777777" w:rsidR="00550C9A" w:rsidRDefault="00550C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CA4E38" w14:textId="77777777" w:rsidR="00E971CE" w:rsidRPr="00550C9A" w:rsidRDefault="00A04908" w:rsidP="00D9410E">
    <w:pPr>
      <w:pStyle w:val="Footer"/>
      <w:jc w:val="right"/>
      <w:rPr>
        <w:rFonts w:ascii="Times New Roman" w:hAnsi="Times New Roman"/>
      </w:rPr>
    </w:pPr>
    <w:r w:rsidRPr="00550C9A">
      <w:rPr>
        <w:rFonts w:ascii="Times New Roman" w:hAnsi="Times New Roman"/>
        <w:sz w:val="22"/>
      </w:rPr>
      <w:t>F.002.LLP-02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C90CE8" w14:textId="77777777" w:rsidR="00550C9A" w:rsidRDefault="00550C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27E685" w14:textId="77777777" w:rsidR="00096063" w:rsidRDefault="00096063">
      <w:r>
        <w:separator/>
      </w:r>
    </w:p>
  </w:footnote>
  <w:footnote w:type="continuationSeparator" w:id="0">
    <w:p w14:paraId="760074DA" w14:textId="77777777" w:rsidR="00096063" w:rsidRDefault="000960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2DD2FD" w14:textId="77777777" w:rsidR="00550C9A" w:rsidRDefault="00550C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BF536A" w14:textId="77777777" w:rsidR="00CD4E72" w:rsidRPr="000077AA" w:rsidRDefault="00CD4E72" w:rsidP="000077A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CBA7FD" w14:textId="77777777" w:rsidR="00550C9A" w:rsidRDefault="00550C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3078A"/>
    <w:multiLevelType w:val="singleLevel"/>
    <w:tmpl w:val="D18A3C8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" w15:restartNumberingAfterBreak="0">
    <w:nsid w:val="736546F0"/>
    <w:multiLevelType w:val="hybridMultilevel"/>
    <w:tmpl w:val="7750D5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38390440">
    <w:abstractNumId w:val="0"/>
  </w:num>
  <w:num w:numId="2" w16cid:durableId="1963263759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 w16cid:durableId="2134323407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 w16cid:durableId="762455627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 w16cid:durableId="11102729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D32"/>
    <w:rsid w:val="00001646"/>
    <w:rsid w:val="00007150"/>
    <w:rsid w:val="000077AA"/>
    <w:rsid w:val="00096063"/>
    <w:rsid w:val="000C0A04"/>
    <w:rsid w:val="00105A8E"/>
    <w:rsid w:val="00113E1D"/>
    <w:rsid w:val="00132BE2"/>
    <w:rsid w:val="00164D56"/>
    <w:rsid w:val="00183182"/>
    <w:rsid w:val="001A7861"/>
    <w:rsid w:val="001C36C4"/>
    <w:rsid w:val="001F0788"/>
    <w:rsid w:val="001F32B7"/>
    <w:rsid w:val="001F53C7"/>
    <w:rsid w:val="002768ED"/>
    <w:rsid w:val="002A222B"/>
    <w:rsid w:val="002A738F"/>
    <w:rsid w:val="002B6538"/>
    <w:rsid w:val="00306090"/>
    <w:rsid w:val="00331748"/>
    <w:rsid w:val="00375F20"/>
    <w:rsid w:val="00412E3A"/>
    <w:rsid w:val="00446567"/>
    <w:rsid w:val="00456F17"/>
    <w:rsid w:val="004625EB"/>
    <w:rsid w:val="0047147C"/>
    <w:rsid w:val="00486A3A"/>
    <w:rsid w:val="004A7333"/>
    <w:rsid w:val="00550C9A"/>
    <w:rsid w:val="005654E4"/>
    <w:rsid w:val="005C00A6"/>
    <w:rsid w:val="00600F9A"/>
    <w:rsid w:val="0061066A"/>
    <w:rsid w:val="006419D3"/>
    <w:rsid w:val="006457AB"/>
    <w:rsid w:val="00645D32"/>
    <w:rsid w:val="00685023"/>
    <w:rsid w:val="006F51CA"/>
    <w:rsid w:val="00763577"/>
    <w:rsid w:val="008862E3"/>
    <w:rsid w:val="00892BFE"/>
    <w:rsid w:val="008E1F4C"/>
    <w:rsid w:val="008F6C63"/>
    <w:rsid w:val="009149D6"/>
    <w:rsid w:val="00922FBE"/>
    <w:rsid w:val="00935280"/>
    <w:rsid w:val="009446DC"/>
    <w:rsid w:val="009A7B06"/>
    <w:rsid w:val="009B40AA"/>
    <w:rsid w:val="009F6303"/>
    <w:rsid w:val="00A04908"/>
    <w:rsid w:val="00A05379"/>
    <w:rsid w:val="00A639C5"/>
    <w:rsid w:val="00A6542B"/>
    <w:rsid w:val="00AB19E9"/>
    <w:rsid w:val="00AE1E8D"/>
    <w:rsid w:val="00AE436B"/>
    <w:rsid w:val="00B36303"/>
    <w:rsid w:val="00B948BF"/>
    <w:rsid w:val="00BB37FA"/>
    <w:rsid w:val="00C07BF4"/>
    <w:rsid w:val="00C51724"/>
    <w:rsid w:val="00C62983"/>
    <w:rsid w:val="00CD4E72"/>
    <w:rsid w:val="00CD6ADC"/>
    <w:rsid w:val="00CF6F3F"/>
    <w:rsid w:val="00D067C7"/>
    <w:rsid w:val="00D9410E"/>
    <w:rsid w:val="00DE04AD"/>
    <w:rsid w:val="00E037B4"/>
    <w:rsid w:val="00E268D0"/>
    <w:rsid w:val="00E3093C"/>
    <w:rsid w:val="00E971CE"/>
    <w:rsid w:val="00EF3D7B"/>
    <w:rsid w:val="00F321A1"/>
    <w:rsid w:val="00F961FF"/>
    <w:rsid w:val="00FA6A34"/>
    <w:rsid w:val="00FD6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7169"/>
    <o:shapelayout v:ext="edit">
      <o:idmap v:ext="edit" data="1"/>
    </o:shapelayout>
  </w:shapeDefaults>
  <w:decimalSymbol w:val="."/>
  <w:listSeparator w:val=";"/>
  <w14:docId w14:val="5BC88861"/>
  <w15:chartTrackingRefBased/>
  <w15:docId w15:val="{05E9DAFC-9F7D-4E11-8846-BE3AA2881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RimHelvetica" w:hAnsi="RimHelvetica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RimTimes" w:hAnsi="RimTimes"/>
      <w:spacing w:val="2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TOC1">
    <w:name w:val="toc 1"/>
    <w:basedOn w:val="Normal"/>
    <w:next w:val="Normal"/>
    <w:semiHidden/>
    <w:pPr>
      <w:widowControl w:val="0"/>
      <w:spacing w:before="200" w:line="260" w:lineRule="auto"/>
      <w:jc w:val="both"/>
    </w:pPr>
    <w:rPr>
      <w:rFonts w:ascii="Arial" w:hAnsi="Arial"/>
      <w:sz w:val="18"/>
    </w:rPr>
  </w:style>
  <w:style w:type="paragraph" w:styleId="BodyText">
    <w:name w:val="Body Text"/>
    <w:basedOn w:val="Normal"/>
    <w:rPr>
      <w:rFonts w:ascii="Swiss TL" w:hAnsi="Swiss TL"/>
      <w:i/>
    </w:rPr>
  </w:style>
  <w:style w:type="paragraph" w:styleId="BalloonText">
    <w:name w:val="Balloon Text"/>
    <w:basedOn w:val="Normal"/>
    <w:semiHidden/>
    <w:rsid w:val="00E268D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629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AE1E8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pasts@latak.gov.lv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Templates\LATAK%20f&#251;ter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LATAK fûters.dot</Template>
  <TotalTime>3</TotalTime>
  <Pages>1</Pages>
  <Words>217</Words>
  <Characters>1533</Characters>
  <Application>Microsoft Office Word</Application>
  <DocSecurity>0</DocSecurity>
  <Lines>12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LATAK</Company>
  <LinksUpToDate>false</LinksUpToDate>
  <CharactersWithSpaces>1747</CharactersWithSpaces>
  <SharedDoc>false</SharedDoc>
  <HLinks>
    <vt:vector size="6" baseType="variant">
      <vt:variant>
        <vt:i4>1835120</vt:i4>
      </vt:variant>
      <vt:variant>
        <vt:i4>0</vt:i4>
      </vt:variant>
      <vt:variant>
        <vt:i4>0</vt:i4>
      </vt:variant>
      <vt:variant>
        <vt:i4>5</vt:i4>
      </vt:variant>
      <vt:variant>
        <vt:lpwstr>mailto:pasts@latak.gov.lv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Uldis</dc:creator>
  <cp:keywords/>
  <dc:description/>
  <cp:lastModifiedBy>Una Zilbere</cp:lastModifiedBy>
  <cp:revision>4</cp:revision>
  <cp:lastPrinted>2007-03-26T08:49:00Z</cp:lastPrinted>
  <dcterms:created xsi:type="dcterms:W3CDTF">2025-04-07T06:20:00Z</dcterms:created>
  <dcterms:modified xsi:type="dcterms:W3CDTF">2025-04-07T06:28:00Z</dcterms:modified>
</cp:coreProperties>
</file>